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026" w:rsidRPr="00CE535F" w:rsidRDefault="00B10026" w:rsidP="00B10026">
      <w:pPr>
        <w:pStyle w:val="04C-"/>
        <w:spacing w:beforeLines="0" w:before="384" w:afterLines="0" w:after="192"/>
        <w:ind w:firstLineChars="150" w:firstLine="542"/>
        <w:rPr>
          <w:rFonts w:ascii="Times New Roman" w:hAnsi="Times New Roman"/>
        </w:rPr>
      </w:pPr>
      <w:bookmarkStart w:id="0" w:name="_Toc26877"/>
      <w:bookmarkStart w:id="1" w:name="_Toc242"/>
      <w:r w:rsidRPr="00CE535F">
        <w:rPr>
          <w:rFonts w:ascii="Times New Roman" w:hAnsi="Times New Roman" w:hint="eastAsia"/>
        </w:rPr>
        <w:t>【</w:t>
      </w:r>
      <w:r w:rsidRPr="00CE535F">
        <w:rPr>
          <w:rFonts w:ascii="Times New Roman" w:hAnsi="Times New Roman"/>
        </w:rPr>
        <w:t>66</w:t>
      </w:r>
      <w:r w:rsidRPr="00CE535F">
        <w:rPr>
          <w:rFonts w:ascii="Times New Roman" w:hAnsi="Times New Roman" w:hint="eastAsia"/>
        </w:rPr>
        <w:t>】外商投资企业变更为内资企业提交材料规范</w:t>
      </w:r>
      <w:bookmarkEnd w:id="0"/>
      <w:bookmarkEnd w:id="1"/>
    </w:p>
    <w:p w:rsidR="00B10026" w:rsidRPr="00CE535F" w:rsidRDefault="00B10026" w:rsidP="00B1002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1</w:t>
      </w:r>
      <w:r w:rsidRPr="00CE535F">
        <w:rPr>
          <w:rFonts w:eastAsia="仿宋_GB2312" w:hint="eastAsia"/>
          <w:sz w:val="32"/>
          <w:szCs w:val="32"/>
        </w:rPr>
        <w:t>．变更后的企业类型适用的登记申请书。</w:t>
      </w:r>
    </w:p>
    <w:p w:rsidR="00B10026" w:rsidRPr="00CE535F" w:rsidRDefault="00B10026" w:rsidP="00B1002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2</w:t>
      </w:r>
      <w:r w:rsidRPr="00CE535F">
        <w:rPr>
          <w:rFonts w:eastAsia="仿宋_GB2312" w:hint="eastAsia"/>
          <w:sz w:val="32"/>
          <w:szCs w:val="32"/>
        </w:rPr>
        <w:t>．外商投资企业审批部门的批准文件（仅限于涉及外商投资准入特别管理措施的企业提供）。</w:t>
      </w:r>
    </w:p>
    <w:p w:rsidR="00B10026" w:rsidRPr="00CE535F" w:rsidRDefault="00B10026" w:rsidP="00B1002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3</w:t>
      </w:r>
      <w:r w:rsidRPr="00CE535F">
        <w:rPr>
          <w:rFonts w:eastAsia="仿宋_GB2312" w:hint="eastAsia"/>
          <w:sz w:val="32"/>
          <w:szCs w:val="32"/>
        </w:rPr>
        <w:t>．涉及其他登记事项的，按照内资企业登记相应的材料规范提交相关文件。</w:t>
      </w:r>
    </w:p>
    <w:p w:rsidR="00B10026" w:rsidRPr="00CE535F" w:rsidRDefault="00B10026" w:rsidP="00B1002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4</w:t>
      </w:r>
      <w:r w:rsidRPr="00CE535F">
        <w:rPr>
          <w:rFonts w:eastAsia="仿宋_GB2312" w:hint="eastAsia"/>
          <w:sz w:val="32"/>
          <w:szCs w:val="32"/>
        </w:rPr>
        <w:t>．已领取纸质版营业执照的缴回营业执照正、副本。</w:t>
      </w:r>
    </w:p>
    <w:p w:rsidR="00B10026" w:rsidRPr="00CE535F" w:rsidRDefault="00B10026" w:rsidP="00B10026">
      <w:pPr>
        <w:pStyle w:val="05B-NewNew"/>
        <w:ind w:left="600"/>
        <w:rPr>
          <w:rFonts w:ascii="Times New Roman"/>
        </w:rPr>
      </w:pPr>
      <w:r w:rsidRPr="00CE535F">
        <w:rPr>
          <w:rFonts w:ascii="Times New Roman"/>
        </w:rPr>
        <w:t>注：</w:t>
      </w:r>
    </w:p>
    <w:p w:rsidR="00B10026" w:rsidRPr="00CE535F" w:rsidRDefault="00B10026" w:rsidP="00B1002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/>
          <w:sz w:val="32"/>
          <w:szCs w:val="32"/>
        </w:rPr>
        <w:t>1</w:t>
      </w:r>
      <w:r w:rsidRPr="00CE535F">
        <w:rPr>
          <w:rFonts w:eastAsia="仿宋_GB2312"/>
          <w:sz w:val="32"/>
          <w:szCs w:val="32"/>
        </w:rPr>
        <w:t>．外商投资企业</w:t>
      </w:r>
      <w:r w:rsidRPr="00CE535F">
        <w:rPr>
          <w:rFonts w:hint="eastAsia"/>
          <w:b/>
          <w:sz w:val="36"/>
          <w:szCs w:val="36"/>
        </w:rPr>
        <w:t>变更</w:t>
      </w:r>
      <w:r w:rsidRPr="00CE535F">
        <w:rPr>
          <w:rFonts w:eastAsia="仿宋_GB2312"/>
          <w:sz w:val="32"/>
          <w:szCs w:val="32"/>
        </w:rPr>
        <w:t>为内资企业适用本规范。</w:t>
      </w:r>
    </w:p>
    <w:p w:rsidR="00737697" w:rsidRPr="00B10026" w:rsidRDefault="00737697">
      <w:bookmarkStart w:id="2" w:name="_GoBack"/>
      <w:bookmarkEnd w:id="2"/>
    </w:p>
    <w:sectPr w:rsidR="00737697" w:rsidRPr="00B10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CBE" w:rsidRDefault="000D6CBE" w:rsidP="00B10026">
      <w:r>
        <w:separator/>
      </w:r>
    </w:p>
  </w:endnote>
  <w:endnote w:type="continuationSeparator" w:id="0">
    <w:p w:rsidR="000D6CBE" w:rsidRDefault="000D6CBE" w:rsidP="00B1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CBE" w:rsidRDefault="000D6CBE" w:rsidP="00B10026">
      <w:r>
        <w:separator/>
      </w:r>
    </w:p>
  </w:footnote>
  <w:footnote w:type="continuationSeparator" w:id="0">
    <w:p w:rsidR="000D6CBE" w:rsidRDefault="000D6CBE" w:rsidP="00B10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1F"/>
    <w:rsid w:val="000D6CBE"/>
    <w:rsid w:val="001B4C1F"/>
    <w:rsid w:val="00737697"/>
    <w:rsid w:val="00B1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C9F6AE-0923-4CD7-BC6C-C36C3EEC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02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0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0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026"/>
    <w:rPr>
      <w:sz w:val="18"/>
      <w:szCs w:val="18"/>
    </w:rPr>
  </w:style>
  <w:style w:type="character" w:customStyle="1" w:styleId="04C-CharChar">
    <w:name w:val="04C-材料标题 Char Char"/>
    <w:link w:val="04C-"/>
    <w:rsid w:val="00B10026"/>
    <w:rPr>
      <w:rFonts w:ascii="宋体" w:hAnsi="宋体" w:cs="宋体"/>
      <w:b/>
      <w:sz w:val="36"/>
      <w:szCs w:val="36"/>
    </w:rPr>
  </w:style>
  <w:style w:type="paragraph" w:customStyle="1" w:styleId="04C-">
    <w:name w:val="04C-材料标题"/>
    <w:basedOn w:val="a"/>
    <w:link w:val="04C-CharChar"/>
    <w:rsid w:val="00B10026"/>
    <w:pPr>
      <w:spacing w:beforeLines="100" w:before="312" w:afterLines="50" w:after="156" w:line="600" w:lineRule="exact"/>
      <w:jc w:val="left"/>
    </w:pPr>
    <w:rPr>
      <w:rFonts w:ascii="宋体" w:eastAsiaTheme="minorEastAsia" w:hAnsi="宋体" w:cs="宋体"/>
      <w:b/>
      <w:sz w:val="36"/>
      <w:szCs w:val="36"/>
    </w:rPr>
  </w:style>
  <w:style w:type="paragraph" w:customStyle="1" w:styleId="05B-NewNew">
    <w:name w:val="05B-材料说明标题 New New"/>
    <w:basedOn w:val="a"/>
    <w:rsid w:val="00B10026"/>
    <w:pPr>
      <w:spacing w:line="600" w:lineRule="exact"/>
      <w:jc w:val="left"/>
    </w:pPr>
    <w:rPr>
      <w:rFonts w:ascii="楷体_GB2312" w:eastAsia="楷体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mycomputer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2019-04-01T02:45:00Z</dcterms:created>
  <dcterms:modified xsi:type="dcterms:W3CDTF">2019-04-01T02:45:00Z</dcterms:modified>
</cp:coreProperties>
</file>