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5E" w:rsidRPr="00CE535F" w:rsidRDefault="0050535E" w:rsidP="0050535E">
      <w:pPr>
        <w:pStyle w:val="04C-"/>
        <w:spacing w:beforeLines="0" w:before="384" w:afterLines="0" w:after="192"/>
        <w:ind w:firstLineChars="150" w:firstLine="542"/>
        <w:rPr>
          <w:rFonts w:ascii="Times New Roman" w:hAnsi="Times New Roman"/>
        </w:rPr>
      </w:pPr>
      <w:bookmarkStart w:id="0" w:name="_Toc1480"/>
      <w:bookmarkStart w:id="1" w:name="_Toc4999"/>
      <w:r w:rsidRPr="00CE535F">
        <w:rPr>
          <w:rFonts w:ascii="Times New Roman" w:hAnsi="Times New Roman"/>
        </w:rPr>
        <w:t>【</w:t>
      </w:r>
      <w:r w:rsidRPr="00CE535F">
        <w:rPr>
          <w:rFonts w:ascii="Times New Roman" w:hAnsi="Times New Roman" w:hint="eastAsia"/>
        </w:rPr>
        <w:t>49</w:t>
      </w:r>
      <w:r w:rsidRPr="00CE535F">
        <w:rPr>
          <w:rFonts w:ascii="Times New Roman" w:hAnsi="Times New Roman"/>
        </w:rPr>
        <w:t>】外国（地区）企业常驻代表机构设立登记提交材料规范</w:t>
      </w:r>
      <w:bookmarkEnd w:id="0"/>
      <w:bookmarkEnd w:id="1"/>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．《外国（地区）企业常驻代表机构登记（备案）申请书》。</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．外国（地区）企业住所证明和存续</w:t>
      </w:r>
      <w:r w:rsidRPr="00CE535F">
        <w:rPr>
          <w:rFonts w:eastAsia="仿宋_GB2312" w:hint="eastAsia"/>
          <w:sz w:val="32"/>
          <w:szCs w:val="32"/>
        </w:rPr>
        <w:t>2</w:t>
      </w:r>
      <w:r w:rsidRPr="00CE535F">
        <w:rPr>
          <w:rFonts w:eastAsia="仿宋_GB2312" w:hint="eastAsia"/>
          <w:sz w:val="32"/>
          <w:szCs w:val="32"/>
        </w:rPr>
        <w:t>年以上的合法营业证明。指隶属外国（地区）企业所在国家或者地区有关部门出具的外国（地区）企业存续</w:t>
      </w:r>
      <w:r w:rsidRPr="00CE535F">
        <w:rPr>
          <w:rFonts w:eastAsia="仿宋_GB2312" w:hint="eastAsia"/>
          <w:sz w:val="32"/>
          <w:szCs w:val="32"/>
        </w:rPr>
        <w:t>2</w:t>
      </w:r>
      <w:r w:rsidRPr="00CE535F">
        <w:rPr>
          <w:rFonts w:eastAsia="仿宋_GB2312" w:hint="eastAsia"/>
          <w:sz w:val="32"/>
          <w:szCs w:val="32"/>
        </w:rPr>
        <w:t>年以上的主体资格证明或其他有关营业证明。</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．外国（地区）企业的章程或者组织协议。</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．外国（地区）企业出具的对有权签字人的授权或证明文件。</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．外国（地区）企业对首席代表、代表的任命文件。</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．同外国（地区）企业有业务往来的金融机构出具的资信证明。</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．首席代表、代表的简历和身份证明。</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sz w:val="32"/>
          <w:szCs w:val="32"/>
        </w:rPr>
        <w:t>8</w:t>
      </w:r>
      <w:r w:rsidRPr="00CE535F">
        <w:rPr>
          <w:rFonts w:eastAsia="仿宋_GB2312" w:hint="eastAsia"/>
          <w:sz w:val="32"/>
          <w:szCs w:val="32"/>
        </w:rPr>
        <w:t>．代表机构驻在场所的使用证明，按具体情况提交材料。</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出具的相关证明可作为使用证明。</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使用宾馆、饭店的，提交房屋租赁协议和宾馆、饭店</w:t>
      </w:r>
      <w:r w:rsidRPr="00CE535F">
        <w:rPr>
          <w:rFonts w:eastAsia="仿宋_GB2312" w:hint="eastAsia"/>
          <w:sz w:val="32"/>
          <w:szCs w:val="32"/>
        </w:rPr>
        <w:lastRenderedPageBreak/>
        <w:t>的营业执照复印件。</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9</w:t>
      </w:r>
      <w:r w:rsidRPr="00CE535F">
        <w:rPr>
          <w:rFonts w:eastAsia="仿宋_GB2312" w:hint="eastAsia"/>
          <w:sz w:val="32"/>
          <w:szCs w:val="32"/>
        </w:rPr>
        <w:t>．批准机关的批准文件。法律、行政法规或者国务院规定代表机构从事的业务活动须经批准的，应当取得批准。</w:t>
      </w:r>
    </w:p>
    <w:p w:rsidR="0050535E" w:rsidRPr="00CE535F" w:rsidRDefault="0050535E" w:rsidP="0050535E">
      <w:pPr>
        <w:spacing w:line="600" w:lineRule="exact"/>
        <w:ind w:firstLineChars="200" w:firstLine="643"/>
        <w:rPr>
          <w:rFonts w:eastAsia="楷体_GB2312"/>
          <w:b/>
          <w:sz w:val="32"/>
          <w:szCs w:val="32"/>
        </w:rPr>
      </w:pPr>
      <w:r w:rsidRPr="00CE535F">
        <w:rPr>
          <w:rFonts w:eastAsia="楷体_GB2312"/>
          <w:b/>
          <w:sz w:val="32"/>
          <w:szCs w:val="32"/>
        </w:rPr>
        <w:t>注：</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．根据《外国企业常驻代表机构登记管理条例》等规定，外国企业申请在中国境内设立从事与该外国企业业务有关的非营利性活动办事机构适用本规范。</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．第</w:t>
      </w:r>
      <w:r w:rsidRPr="00CE535F">
        <w:rPr>
          <w:rFonts w:eastAsia="仿宋_GB2312" w:hint="eastAsia"/>
          <w:sz w:val="32"/>
          <w:szCs w:val="32"/>
        </w:rPr>
        <w:t>2</w:t>
      </w:r>
      <w:r w:rsidRPr="00CE535F">
        <w:rPr>
          <w:rFonts w:eastAsia="仿宋_GB2312" w:hint="eastAsia"/>
          <w:sz w:val="32"/>
          <w:szCs w:val="32"/>
        </w:rPr>
        <w:t>至</w:t>
      </w:r>
      <w:r w:rsidRPr="00CE535F">
        <w:rPr>
          <w:rFonts w:eastAsia="仿宋_GB2312" w:hint="eastAsia"/>
          <w:sz w:val="32"/>
          <w:szCs w:val="32"/>
        </w:rPr>
        <w:t>6</w:t>
      </w:r>
      <w:r w:rsidRPr="00CE535F">
        <w:rPr>
          <w:rFonts w:eastAsia="仿宋_GB2312" w:hint="eastAsia"/>
          <w:sz w:val="32"/>
          <w:szCs w:val="32"/>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特别行政区、澳门特别行政区和台湾地区企业代表机构有关文件的公证认证按现行规定办理。</w:t>
      </w:r>
    </w:p>
    <w:p w:rsidR="0050535E" w:rsidRPr="00CE535F" w:rsidRDefault="0050535E" w:rsidP="0050535E">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．按照中国缔结或者参加的国际条约、协定规定设立从事营利性活动的代表机构，还应当依法提交相应文件。</w:t>
      </w:r>
    </w:p>
    <w:p w:rsidR="00CE0A84" w:rsidRDefault="0050535E" w:rsidP="0050535E">
      <w:r w:rsidRPr="00CE535F">
        <w:rPr>
          <w:rFonts w:eastAsia="仿宋_GB2312" w:hint="eastAsia"/>
          <w:sz w:val="32"/>
          <w:szCs w:val="32"/>
        </w:rPr>
        <w:t>4</w:t>
      </w:r>
      <w:r w:rsidRPr="00CE535F">
        <w:rPr>
          <w:rFonts w:eastAsia="仿宋_GB2312" w:hint="eastAsia"/>
          <w:sz w:val="32"/>
          <w:szCs w:val="32"/>
        </w:rPr>
        <w:t>．代表机构设立登记，外国（地区）企业应当在登记机关指定的媒体上向社会公告。</w:t>
      </w:r>
      <w:bookmarkStart w:id="2" w:name="_GoBack"/>
      <w:bookmarkEnd w:id="2"/>
    </w:p>
    <w:sectPr w:rsidR="00CE0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BF" w:rsidRDefault="004F6BBF" w:rsidP="0050535E">
      <w:r>
        <w:separator/>
      </w:r>
    </w:p>
  </w:endnote>
  <w:endnote w:type="continuationSeparator" w:id="0">
    <w:p w:rsidR="004F6BBF" w:rsidRDefault="004F6BBF" w:rsidP="0050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BF" w:rsidRDefault="004F6BBF" w:rsidP="0050535E">
      <w:r>
        <w:separator/>
      </w:r>
    </w:p>
  </w:footnote>
  <w:footnote w:type="continuationSeparator" w:id="0">
    <w:p w:rsidR="004F6BBF" w:rsidRDefault="004F6BBF" w:rsidP="00505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BF"/>
    <w:rsid w:val="00303CBF"/>
    <w:rsid w:val="004F6BBF"/>
    <w:rsid w:val="0050535E"/>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84530-0169-4A34-ADFE-B4C0E2A4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3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535E"/>
    <w:rPr>
      <w:sz w:val="18"/>
      <w:szCs w:val="18"/>
    </w:rPr>
  </w:style>
  <w:style w:type="paragraph" w:styleId="a4">
    <w:name w:val="footer"/>
    <w:basedOn w:val="a"/>
    <w:link w:val="Char0"/>
    <w:uiPriority w:val="99"/>
    <w:unhideWhenUsed/>
    <w:rsid w:val="00505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535E"/>
    <w:rPr>
      <w:sz w:val="18"/>
      <w:szCs w:val="18"/>
    </w:rPr>
  </w:style>
  <w:style w:type="character" w:customStyle="1" w:styleId="04C-CharChar">
    <w:name w:val="04C-材料标题 Char Char"/>
    <w:link w:val="04C-"/>
    <w:rsid w:val="0050535E"/>
    <w:rPr>
      <w:rFonts w:ascii="宋体" w:hAnsi="宋体" w:cs="宋体"/>
      <w:b/>
      <w:sz w:val="36"/>
      <w:szCs w:val="36"/>
    </w:rPr>
  </w:style>
  <w:style w:type="paragraph" w:customStyle="1" w:styleId="04C-">
    <w:name w:val="04C-材料标题"/>
    <w:basedOn w:val="a"/>
    <w:link w:val="04C-CharChar"/>
    <w:rsid w:val="0050535E"/>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mycomputer</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2019-04-01T01:57:00Z</dcterms:created>
  <dcterms:modified xsi:type="dcterms:W3CDTF">2019-04-01T01:57:00Z</dcterms:modified>
</cp:coreProperties>
</file>