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0204" w:rsidRPr="00CE535F" w:rsidRDefault="00150204" w:rsidP="00150204">
      <w:pPr>
        <w:pStyle w:val="04C-"/>
        <w:spacing w:beforeLines="0" w:before="384" w:afterLines="0" w:after="192"/>
        <w:ind w:firstLineChars="150" w:firstLine="542"/>
        <w:rPr>
          <w:rFonts w:ascii="Times New Roman" w:hAnsi="Times New Roman"/>
        </w:rPr>
      </w:pPr>
      <w:bookmarkStart w:id="0" w:name="_Toc21558"/>
      <w:bookmarkStart w:id="1" w:name="_Toc14990"/>
      <w:r w:rsidRPr="00CE535F">
        <w:rPr>
          <w:rFonts w:ascii="Times New Roman" w:hAnsi="Times New Roman"/>
        </w:rPr>
        <w:t>【</w:t>
      </w:r>
      <w:r w:rsidRPr="00CE535F">
        <w:rPr>
          <w:rFonts w:ascii="Times New Roman" w:hAnsi="Times New Roman" w:hint="eastAsia"/>
        </w:rPr>
        <w:t>18</w:t>
      </w:r>
      <w:r w:rsidRPr="00CE535F">
        <w:rPr>
          <w:rFonts w:ascii="Times New Roman" w:hAnsi="Times New Roman"/>
        </w:rPr>
        <w:t>】公司备案提交材料规范</w:t>
      </w:r>
      <w:bookmarkEnd w:id="0"/>
      <w:bookmarkEnd w:id="1"/>
    </w:p>
    <w:p w:rsidR="00150204" w:rsidRPr="00CE535F" w:rsidRDefault="00150204" w:rsidP="00150204">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．《公司登记（备案）申请书》。</w:t>
      </w:r>
    </w:p>
    <w:p w:rsidR="00150204" w:rsidRPr="00CE535F" w:rsidRDefault="00150204" w:rsidP="00150204">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．法律、行政法规和国务院决定规定备案事项必须报经批准的，提交有关的批准文件或者许可证件复印件。</w:t>
      </w:r>
    </w:p>
    <w:p w:rsidR="00150204" w:rsidRPr="00CE535F" w:rsidRDefault="00150204" w:rsidP="00150204">
      <w:pPr>
        <w:spacing w:line="600" w:lineRule="exact"/>
        <w:ind w:firstLineChars="200" w:firstLine="640"/>
        <w:rPr>
          <w:rFonts w:eastAsia="仿宋_GB2312" w:hint="eastAsia"/>
          <w:sz w:val="32"/>
          <w:szCs w:val="32"/>
        </w:rPr>
      </w:pPr>
      <w:r w:rsidRPr="00CE535F">
        <w:rPr>
          <w:rFonts w:eastAsia="仿宋_GB2312" w:hint="eastAsia"/>
          <w:sz w:val="32"/>
          <w:szCs w:val="32"/>
        </w:rPr>
        <w:t>3</w:t>
      </w:r>
      <w:r w:rsidRPr="00CE535F">
        <w:rPr>
          <w:rFonts w:eastAsia="仿宋_GB2312" w:hint="eastAsia"/>
          <w:sz w:val="32"/>
          <w:szCs w:val="32"/>
        </w:rPr>
        <w:t>．备案事项证明文件。</w:t>
      </w:r>
    </w:p>
    <w:p w:rsidR="00150204" w:rsidRPr="00CE535F" w:rsidRDefault="00150204" w:rsidP="0015020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章程备案。提交修改后的公司章程或者公司章程修正案（公司法定代表人签署）；关于修改公司章程的决议、决定。有限责任公司提交由代表三分之二以上表决权的股东签署的股东会决议，其中，一人有限责任公司提交股东签署的书面决定；股份有限公司提交由会议主持人及出席会议的董事签署的股东大会会议记录；国有独资公司提交国务院、地方人民政府或者其授权的本级人民政府国有资产监督管理机构的批准文件复印件。</w:t>
      </w:r>
    </w:p>
    <w:p w:rsidR="00150204" w:rsidRPr="00CE535F" w:rsidRDefault="00150204" w:rsidP="00150204">
      <w:pPr>
        <w:spacing w:line="600" w:lineRule="exact"/>
        <w:ind w:firstLineChars="200" w:firstLine="640"/>
        <w:rPr>
          <w:rFonts w:eastAsia="仿宋_GB2312" w:hint="eastAsia"/>
          <w:sz w:val="32"/>
          <w:szCs w:val="32"/>
        </w:rPr>
      </w:pPr>
      <w:r w:rsidRPr="00CE535F">
        <w:rPr>
          <w:rFonts w:eastAsia="仿宋_GB2312" w:hint="eastAsia"/>
          <w:sz w:val="32"/>
          <w:szCs w:val="32"/>
        </w:rPr>
        <w:t>◆</w:t>
      </w:r>
      <w:r w:rsidRPr="00CE535F">
        <w:rPr>
          <w:rFonts w:eastAsia="仿宋_GB2312" w:hint="eastAsia"/>
          <w:sz w:val="32"/>
          <w:szCs w:val="32"/>
        </w:rPr>
        <w:t xml:space="preserve"> </w:t>
      </w:r>
      <w:r w:rsidRPr="00CE535F">
        <w:rPr>
          <w:rFonts w:eastAsia="仿宋_GB2312" w:hint="eastAsia"/>
          <w:sz w:val="32"/>
          <w:szCs w:val="32"/>
        </w:rPr>
        <w:t>董事、监事、经理备案。提交有关董事、经理、监事任职发生变动的文件。</w:t>
      </w:r>
    </w:p>
    <w:p w:rsidR="00150204" w:rsidRPr="00CE535F" w:rsidRDefault="00150204" w:rsidP="00150204">
      <w:pPr>
        <w:spacing w:line="600" w:lineRule="exact"/>
        <w:ind w:firstLineChars="200" w:firstLine="640"/>
        <w:rPr>
          <w:rFonts w:eastAsia="仿宋_GB2312" w:hint="eastAsia"/>
          <w:sz w:val="32"/>
          <w:szCs w:val="32"/>
        </w:rPr>
      </w:pPr>
      <w:r w:rsidRPr="00CE535F">
        <w:rPr>
          <w:rFonts w:eastAsia="仿宋_GB2312" w:hint="eastAsia"/>
          <w:sz w:val="32"/>
          <w:szCs w:val="32"/>
        </w:rPr>
        <w:t>根据《公司法》和公司章程的规定，有限责任公司提交股东决定或股东会决议，发起设立的股份有限公司提交由会议主持人及出席会议的董事签署的股东大会会议记录。对《公司法》和章程规定公司组织机构人员任职须经董事会、监事会、职工代表大会等形式产生的，还需提交董事签字的董事会决议、监事签字的监事会决议、全体职工代表签字的职工代表大会决议等相关材料。</w:t>
      </w:r>
    </w:p>
    <w:p w:rsidR="00150204" w:rsidRPr="00CE535F" w:rsidRDefault="00150204" w:rsidP="00150204">
      <w:pPr>
        <w:spacing w:line="600" w:lineRule="exact"/>
        <w:ind w:firstLineChars="200" w:firstLine="640"/>
        <w:rPr>
          <w:rFonts w:eastAsia="仿宋_GB2312"/>
          <w:sz w:val="32"/>
          <w:szCs w:val="32"/>
        </w:rPr>
      </w:pPr>
      <w:r w:rsidRPr="00CE535F">
        <w:rPr>
          <w:rFonts w:eastAsia="仿宋_GB2312" w:hint="eastAsia"/>
          <w:sz w:val="32"/>
          <w:szCs w:val="32"/>
        </w:rPr>
        <w:lastRenderedPageBreak/>
        <w:t>4</w:t>
      </w:r>
      <w:r w:rsidRPr="00CE535F">
        <w:rPr>
          <w:rFonts w:eastAsia="仿宋_GB2312" w:hint="eastAsia"/>
          <w:sz w:val="32"/>
          <w:szCs w:val="32"/>
        </w:rPr>
        <w:t>．公司营业执照复印件。</w:t>
      </w:r>
    </w:p>
    <w:p w:rsidR="00150204" w:rsidRPr="00CE535F" w:rsidRDefault="00150204" w:rsidP="00150204">
      <w:pPr>
        <w:pStyle w:val="05B-"/>
        <w:ind w:left="600"/>
        <w:rPr>
          <w:rFonts w:ascii="Times New Roman"/>
        </w:rPr>
      </w:pPr>
      <w:r w:rsidRPr="00CE535F">
        <w:rPr>
          <w:rFonts w:ascii="Times New Roman"/>
        </w:rPr>
        <w:t>注：</w:t>
      </w:r>
    </w:p>
    <w:p w:rsidR="00150204" w:rsidRPr="00CE535F" w:rsidRDefault="00150204" w:rsidP="00150204">
      <w:pPr>
        <w:spacing w:line="600" w:lineRule="exact"/>
        <w:ind w:firstLineChars="200" w:firstLine="640"/>
        <w:rPr>
          <w:rFonts w:eastAsia="仿宋_GB2312" w:hint="eastAsia"/>
          <w:sz w:val="32"/>
          <w:szCs w:val="32"/>
        </w:rPr>
      </w:pPr>
      <w:r w:rsidRPr="00CE535F">
        <w:rPr>
          <w:rFonts w:eastAsia="仿宋_GB2312" w:hint="eastAsia"/>
          <w:sz w:val="32"/>
          <w:szCs w:val="32"/>
        </w:rPr>
        <w:t>1</w:t>
      </w:r>
      <w:r w:rsidRPr="00CE535F">
        <w:rPr>
          <w:rFonts w:eastAsia="仿宋_GB2312" w:hint="eastAsia"/>
          <w:sz w:val="32"/>
          <w:szCs w:val="32"/>
        </w:rPr>
        <w:t>．依照《公司法》、《公司登记管理条例》设立的公司修改章程等有关事项申请备案的适用本规范。</w:t>
      </w:r>
    </w:p>
    <w:p w:rsidR="00150204" w:rsidRPr="00CE535F" w:rsidRDefault="00150204" w:rsidP="00150204">
      <w:pPr>
        <w:spacing w:line="600" w:lineRule="exact"/>
        <w:ind w:firstLineChars="200" w:firstLine="640"/>
        <w:rPr>
          <w:rFonts w:eastAsia="仿宋_GB2312" w:hint="eastAsia"/>
          <w:sz w:val="32"/>
          <w:szCs w:val="32"/>
        </w:rPr>
      </w:pPr>
      <w:r w:rsidRPr="00CE535F">
        <w:rPr>
          <w:rFonts w:eastAsia="仿宋_GB2312" w:hint="eastAsia"/>
          <w:sz w:val="32"/>
          <w:szCs w:val="32"/>
        </w:rPr>
        <w:t>2</w:t>
      </w:r>
      <w:r w:rsidRPr="00CE535F">
        <w:rPr>
          <w:rFonts w:eastAsia="仿宋_GB2312" w:hint="eastAsia"/>
          <w:sz w:val="32"/>
          <w:szCs w:val="32"/>
        </w:rPr>
        <w:t>．公司备案与公司有关变更登记同时申请时，可一并提交有关材料。</w:t>
      </w:r>
    </w:p>
    <w:p w:rsidR="00150204" w:rsidRPr="00CE535F" w:rsidRDefault="00150204" w:rsidP="00150204">
      <w:pPr>
        <w:spacing w:line="600" w:lineRule="exact"/>
        <w:ind w:firstLineChars="200" w:firstLine="640"/>
        <w:rPr>
          <w:rFonts w:eastAsia="仿宋_GB2312"/>
          <w:sz w:val="32"/>
          <w:szCs w:val="32"/>
        </w:rPr>
      </w:pPr>
      <w:r w:rsidRPr="00CE535F">
        <w:rPr>
          <w:rFonts w:eastAsia="仿宋_GB2312" w:hint="eastAsia"/>
          <w:sz w:val="32"/>
          <w:szCs w:val="32"/>
        </w:rPr>
        <w:t>3</w:t>
      </w:r>
      <w:r w:rsidRPr="00CE535F">
        <w:rPr>
          <w:rFonts w:eastAsia="仿宋_GB2312" w:hint="eastAsia"/>
          <w:sz w:val="32"/>
          <w:szCs w:val="32"/>
        </w:rPr>
        <w:t>．联络员备案只需提交第</w:t>
      </w:r>
      <w:r w:rsidRPr="00CE535F">
        <w:rPr>
          <w:rFonts w:eastAsia="仿宋_GB2312" w:hint="eastAsia"/>
          <w:sz w:val="32"/>
          <w:szCs w:val="32"/>
        </w:rPr>
        <w:t>1</w:t>
      </w:r>
      <w:r w:rsidRPr="00CE535F">
        <w:rPr>
          <w:rFonts w:eastAsia="仿宋_GB2312" w:hint="eastAsia"/>
          <w:sz w:val="32"/>
          <w:szCs w:val="32"/>
        </w:rPr>
        <w:t>项材料和营业执照复印件（联络员为指定机构的，还需提交该指定机构的主体资格证明）。</w:t>
      </w:r>
    </w:p>
    <w:p w:rsidR="00BD05D7" w:rsidRPr="00150204" w:rsidRDefault="00BD05D7">
      <w:bookmarkStart w:id="2" w:name="_GoBack"/>
      <w:bookmarkEnd w:id="2"/>
    </w:p>
    <w:sectPr w:rsidR="00BD05D7" w:rsidRPr="0015020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01BA" w:rsidRDefault="007201BA" w:rsidP="00150204">
      <w:r>
        <w:separator/>
      </w:r>
    </w:p>
  </w:endnote>
  <w:endnote w:type="continuationSeparator" w:id="0">
    <w:p w:rsidR="007201BA" w:rsidRDefault="007201BA" w:rsidP="001502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01BA" w:rsidRDefault="007201BA" w:rsidP="00150204">
      <w:r>
        <w:separator/>
      </w:r>
    </w:p>
  </w:footnote>
  <w:footnote w:type="continuationSeparator" w:id="0">
    <w:p w:rsidR="007201BA" w:rsidRDefault="007201BA" w:rsidP="001502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5EE"/>
    <w:rsid w:val="00150204"/>
    <w:rsid w:val="006C65EE"/>
    <w:rsid w:val="007201BA"/>
    <w:rsid w:val="00BD0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A8AB3AC0-7FF1-4B00-8A76-27F4E52D6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50204"/>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50204"/>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150204"/>
    <w:rPr>
      <w:sz w:val="18"/>
      <w:szCs w:val="18"/>
    </w:rPr>
  </w:style>
  <w:style w:type="paragraph" w:styleId="a4">
    <w:name w:val="footer"/>
    <w:basedOn w:val="a"/>
    <w:link w:val="Char0"/>
    <w:uiPriority w:val="99"/>
    <w:unhideWhenUsed/>
    <w:rsid w:val="00150204"/>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150204"/>
    <w:rPr>
      <w:sz w:val="18"/>
      <w:szCs w:val="18"/>
    </w:rPr>
  </w:style>
  <w:style w:type="character" w:customStyle="1" w:styleId="05B-CharChar">
    <w:name w:val="05B-材料说明标题 Char Char"/>
    <w:link w:val="05B-"/>
    <w:rsid w:val="00150204"/>
    <w:rPr>
      <w:rFonts w:ascii="楷体_GB2312" w:eastAsia="楷体_GB2312"/>
      <w:b/>
      <w:sz w:val="32"/>
      <w:szCs w:val="32"/>
    </w:rPr>
  </w:style>
  <w:style w:type="character" w:customStyle="1" w:styleId="04C-CharChar">
    <w:name w:val="04C-材料标题 Char Char"/>
    <w:link w:val="04C-"/>
    <w:rsid w:val="00150204"/>
    <w:rPr>
      <w:rFonts w:ascii="宋体" w:hAnsi="宋体" w:cs="宋体"/>
      <w:b/>
      <w:sz w:val="36"/>
      <w:szCs w:val="36"/>
    </w:rPr>
  </w:style>
  <w:style w:type="paragraph" w:customStyle="1" w:styleId="05B-">
    <w:name w:val="05B-材料说明标题"/>
    <w:basedOn w:val="a"/>
    <w:link w:val="05B-CharChar"/>
    <w:rsid w:val="00150204"/>
    <w:pPr>
      <w:spacing w:line="600" w:lineRule="exact"/>
      <w:jc w:val="left"/>
    </w:pPr>
    <w:rPr>
      <w:rFonts w:ascii="楷体_GB2312" w:eastAsia="楷体_GB2312" w:hAnsiTheme="minorHAnsi" w:cstheme="minorBidi"/>
      <w:b/>
      <w:sz w:val="32"/>
      <w:szCs w:val="32"/>
    </w:rPr>
  </w:style>
  <w:style w:type="paragraph" w:customStyle="1" w:styleId="04C-">
    <w:name w:val="04C-材料标题"/>
    <w:basedOn w:val="a"/>
    <w:link w:val="04C-CharChar"/>
    <w:rsid w:val="00150204"/>
    <w:pPr>
      <w:spacing w:beforeLines="100" w:before="312" w:afterLines="50" w:after="156" w:line="600" w:lineRule="exact"/>
      <w:jc w:val="left"/>
    </w:pPr>
    <w:rPr>
      <w:rFonts w:ascii="宋体" w:eastAsiaTheme="minorEastAsia" w:hAnsi="宋体" w:cs="宋体"/>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95</Words>
  <Characters>543</Characters>
  <Application>Microsoft Office Word</Application>
  <DocSecurity>0</DocSecurity>
  <Lines>4</Lines>
  <Paragraphs>1</Paragraphs>
  <ScaleCrop>false</ScaleCrop>
  <Company>mycomputer</Company>
  <LinksUpToDate>false</LinksUpToDate>
  <CharactersWithSpaces>637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2019-03-26T08:12:00Z</dcterms:created>
  <dcterms:modified xsi:type="dcterms:W3CDTF">2019-03-26T08:12:00Z</dcterms:modified>
</cp:coreProperties>
</file>